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A8" w:rsidRDefault="007A7394" w:rsidP="00BC5E6D">
      <w:pPr>
        <w:spacing w:after="0" w:line="240" w:lineRule="auto"/>
        <w:jc w:val="center"/>
        <w:rPr>
          <w:b/>
          <w:sz w:val="40"/>
          <w:szCs w:val="40"/>
        </w:rPr>
      </w:pPr>
      <w:r w:rsidRPr="007A7394">
        <w:rPr>
          <w:b/>
          <w:sz w:val="40"/>
          <w:szCs w:val="40"/>
        </w:rPr>
        <w:t>Malette pédagogique</w:t>
      </w:r>
      <w:r>
        <w:rPr>
          <w:b/>
          <w:sz w:val="40"/>
          <w:szCs w:val="40"/>
        </w:rPr>
        <w:t xml:space="preserve"> 201</w:t>
      </w:r>
      <w:r w:rsidR="00A965B8">
        <w:rPr>
          <w:b/>
          <w:sz w:val="40"/>
          <w:szCs w:val="40"/>
        </w:rPr>
        <w:t>7 / 2018</w:t>
      </w:r>
      <w:r w:rsidR="00A621A8">
        <w:rPr>
          <w:b/>
          <w:sz w:val="40"/>
          <w:szCs w:val="40"/>
        </w:rPr>
        <w:t xml:space="preserve"> : </w:t>
      </w:r>
    </w:p>
    <w:p w:rsidR="00D256A5" w:rsidRPr="007A7394" w:rsidRDefault="00A621A8" w:rsidP="00BC5E6D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matériel</w:t>
      </w:r>
      <w:proofErr w:type="gramEnd"/>
      <w:r>
        <w:rPr>
          <w:b/>
          <w:sz w:val="40"/>
          <w:szCs w:val="40"/>
        </w:rPr>
        <w:t xml:space="preserve"> disponible auprès des CPLV</w:t>
      </w:r>
    </w:p>
    <w:p w:rsidR="00C02868" w:rsidRDefault="007A7394" w:rsidP="00BC5E6D">
      <w:pPr>
        <w:spacing w:after="0" w:line="240" w:lineRule="auto"/>
        <w:jc w:val="center"/>
        <w:rPr>
          <w:b/>
          <w:sz w:val="36"/>
          <w:szCs w:val="36"/>
        </w:rPr>
      </w:pPr>
      <w:r w:rsidRPr="007A7394">
        <w:rPr>
          <w:b/>
          <w:sz w:val="36"/>
          <w:szCs w:val="36"/>
        </w:rPr>
        <w:t>Circonscriptions de</w:t>
      </w:r>
      <w:r w:rsidR="00BC5E6D">
        <w:rPr>
          <w:b/>
          <w:sz w:val="36"/>
          <w:szCs w:val="36"/>
        </w:rPr>
        <w:t xml:space="preserve"> : </w:t>
      </w:r>
      <w:r w:rsidR="00C02868">
        <w:rPr>
          <w:b/>
          <w:sz w:val="36"/>
          <w:szCs w:val="36"/>
        </w:rPr>
        <w:t>Mulhouse</w:t>
      </w:r>
    </w:p>
    <w:p w:rsidR="007A7394" w:rsidRDefault="007A7394" w:rsidP="00BC5E6D">
      <w:pPr>
        <w:spacing w:after="0" w:line="240" w:lineRule="auto"/>
        <w:jc w:val="center"/>
        <w:rPr>
          <w:b/>
          <w:sz w:val="36"/>
          <w:szCs w:val="36"/>
        </w:rPr>
      </w:pPr>
      <w:r w:rsidRPr="007A7394">
        <w:rPr>
          <w:b/>
          <w:sz w:val="36"/>
          <w:szCs w:val="36"/>
        </w:rPr>
        <w:t>Responsable : CPLV</w:t>
      </w:r>
    </w:p>
    <w:p w:rsidR="007A7394" w:rsidRDefault="007A7394" w:rsidP="007A7394">
      <w:pPr>
        <w:pStyle w:val="Sansinterligne"/>
        <w:jc w:val="both"/>
        <w:rPr>
          <w:sz w:val="28"/>
          <w:szCs w:val="28"/>
        </w:rPr>
      </w:pPr>
    </w:p>
    <w:p w:rsidR="007A7394" w:rsidRPr="00A73BE6" w:rsidRDefault="007A7394" w:rsidP="00A621A8">
      <w:pPr>
        <w:pStyle w:val="Sansinterligne"/>
        <w:numPr>
          <w:ilvl w:val="0"/>
          <w:numId w:val="7"/>
        </w:numPr>
        <w:rPr>
          <w:sz w:val="24"/>
          <w:szCs w:val="24"/>
        </w:rPr>
      </w:pPr>
      <w:r w:rsidRPr="00A73BE6">
        <w:rPr>
          <w:sz w:val="24"/>
          <w:szCs w:val="24"/>
          <w:u w:val="single"/>
        </w:rPr>
        <w:t xml:space="preserve">Des </w:t>
      </w:r>
      <w:r w:rsidRPr="00A73BE6">
        <w:rPr>
          <w:b/>
          <w:bCs/>
          <w:sz w:val="24"/>
          <w:szCs w:val="24"/>
          <w:u w:val="single"/>
        </w:rPr>
        <w:t>méthodes d´apprentissage</w:t>
      </w:r>
      <w:r w:rsidRPr="00A73BE6">
        <w:rPr>
          <w:sz w:val="24"/>
          <w:szCs w:val="24"/>
        </w:rPr>
        <w:t xml:space="preserve"> de l´allemand, utiles en Allemand Bilingue comme en Allemand </w:t>
      </w:r>
      <w:r w:rsidR="00A621A8" w:rsidRPr="00A73BE6">
        <w:rPr>
          <w:sz w:val="24"/>
          <w:szCs w:val="24"/>
        </w:rPr>
        <w:t>Renforcé</w:t>
      </w:r>
      <w:r w:rsidRPr="00A73BE6">
        <w:rPr>
          <w:sz w:val="24"/>
          <w:szCs w:val="24"/>
        </w:rPr>
        <w:t> :</w:t>
      </w:r>
    </w:p>
    <w:p w:rsidR="00A73BE6" w:rsidRPr="00F47797" w:rsidRDefault="00A73BE6" w:rsidP="00A73BE6">
      <w:pPr>
        <w:pStyle w:val="Sansinterligne"/>
        <w:ind w:left="72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3402"/>
        <w:gridCol w:w="5187"/>
      </w:tblGrid>
      <w:tr w:rsidR="00A621A8" w:rsidRPr="00F47797" w:rsidTr="007A75E0">
        <w:tc>
          <w:tcPr>
            <w:tcW w:w="1733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Cycle 3</w:t>
            </w:r>
          </w:p>
        </w:tc>
        <w:tc>
          <w:tcPr>
            <w:tcW w:w="3402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 xml:space="preserve">Der </w:t>
            </w:r>
            <w:proofErr w:type="spellStart"/>
            <w:r w:rsidRPr="00F47797">
              <w:t>grüne</w:t>
            </w:r>
            <w:proofErr w:type="spellEnd"/>
            <w:r w:rsidRPr="00F47797">
              <w:t xml:space="preserve"> Max 1</w:t>
            </w:r>
          </w:p>
        </w:tc>
        <w:tc>
          <w:tcPr>
            <w:tcW w:w="5187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Livre élève, livre maître, cahier élève, CD</w:t>
            </w:r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Cycle 2</w:t>
            </w:r>
          </w:p>
        </w:tc>
        <w:tc>
          <w:tcPr>
            <w:tcW w:w="3402" w:type="dxa"/>
          </w:tcPr>
          <w:p w:rsidR="00A621A8" w:rsidRPr="00F47797" w:rsidRDefault="00A621A8" w:rsidP="00A621A8">
            <w:pPr>
              <w:pStyle w:val="Sansinterligne"/>
            </w:pPr>
            <w:proofErr w:type="spellStart"/>
            <w:r w:rsidRPr="00F47797">
              <w:t>Auf</w:t>
            </w:r>
            <w:proofErr w:type="spellEnd"/>
            <w:r w:rsidRPr="00F47797">
              <w:t xml:space="preserve"> in den </w:t>
            </w:r>
            <w:proofErr w:type="spellStart"/>
            <w:r w:rsidRPr="00F47797">
              <w:t>Zirkus</w:t>
            </w:r>
            <w:proofErr w:type="spellEnd"/>
          </w:p>
        </w:tc>
        <w:tc>
          <w:tcPr>
            <w:tcW w:w="5187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livre élève, CD, livre maître</w:t>
            </w:r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Cycle 2</w:t>
            </w:r>
          </w:p>
        </w:tc>
        <w:tc>
          <w:tcPr>
            <w:tcW w:w="3402" w:type="dxa"/>
          </w:tcPr>
          <w:p w:rsidR="00A621A8" w:rsidRPr="00F47797" w:rsidRDefault="00A621A8" w:rsidP="00A621A8">
            <w:pPr>
              <w:pStyle w:val="Sansinterligne"/>
            </w:pPr>
            <w:proofErr w:type="spellStart"/>
            <w:r w:rsidRPr="00F47797">
              <w:t>Auf</w:t>
            </w:r>
            <w:proofErr w:type="spellEnd"/>
            <w:r w:rsidRPr="00F47797">
              <w:t xml:space="preserve"> in die </w:t>
            </w:r>
            <w:proofErr w:type="spellStart"/>
            <w:r w:rsidRPr="00F47797">
              <w:t>Schule</w:t>
            </w:r>
            <w:proofErr w:type="spellEnd"/>
          </w:p>
        </w:tc>
        <w:tc>
          <w:tcPr>
            <w:tcW w:w="5187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livre élève, CD, livre maître</w:t>
            </w:r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Cycle 1 et CP</w:t>
            </w:r>
          </w:p>
        </w:tc>
        <w:tc>
          <w:tcPr>
            <w:tcW w:w="3402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Hans Hase</w:t>
            </w:r>
          </w:p>
        </w:tc>
        <w:tc>
          <w:tcPr>
            <w:tcW w:w="5187" w:type="dxa"/>
          </w:tcPr>
          <w:p w:rsidR="00A621A8" w:rsidRPr="00F47797" w:rsidRDefault="00303465" w:rsidP="00A621A8">
            <w:pPr>
              <w:pStyle w:val="Sansinterligne"/>
            </w:pPr>
            <w:r w:rsidRPr="00F47797">
              <w:t>C</w:t>
            </w:r>
            <w:r w:rsidR="00A621A8" w:rsidRPr="00F47797">
              <w:t>offret</w:t>
            </w:r>
            <w:r>
              <w:t xml:space="preserve"> (marionnette, CD, posters, affiches, </w:t>
            </w:r>
            <w:proofErr w:type="spellStart"/>
            <w:r>
              <w:t>flaschcards</w:t>
            </w:r>
            <w:proofErr w:type="spellEnd"/>
            <w:r>
              <w:t>, fiche à colorier …)</w:t>
            </w:r>
            <w:r w:rsidR="00A621A8" w:rsidRPr="00F47797">
              <w:t>, livre maître en français</w:t>
            </w:r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Cycle 3</w:t>
            </w:r>
          </w:p>
        </w:tc>
        <w:tc>
          <w:tcPr>
            <w:tcW w:w="3402" w:type="dxa"/>
          </w:tcPr>
          <w:p w:rsidR="00A621A8" w:rsidRPr="00F47797" w:rsidRDefault="00A621A8" w:rsidP="00A621A8">
            <w:pPr>
              <w:pStyle w:val="Sansinterligne"/>
            </w:pPr>
            <w:proofErr w:type="spellStart"/>
            <w:r w:rsidRPr="00F47797">
              <w:t>Komm</w:t>
            </w:r>
            <w:proofErr w:type="spellEnd"/>
            <w:r w:rsidRPr="00F47797">
              <w:t xml:space="preserve">, </w:t>
            </w:r>
            <w:proofErr w:type="spellStart"/>
            <w:r w:rsidRPr="00F47797">
              <w:t>wir</w:t>
            </w:r>
            <w:proofErr w:type="spellEnd"/>
            <w:r w:rsidRPr="00F47797">
              <w:t xml:space="preserve"> </w:t>
            </w:r>
            <w:proofErr w:type="spellStart"/>
            <w:r w:rsidRPr="00F47797">
              <w:t>spielen</w:t>
            </w:r>
            <w:proofErr w:type="spellEnd"/>
          </w:p>
        </w:tc>
        <w:tc>
          <w:tcPr>
            <w:tcW w:w="5187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livre élève, CD, livre maître</w:t>
            </w:r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Cycle 3</w:t>
            </w:r>
          </w:p>
        </w:tc>
        <w:tc>
          <w:tcPr>
            <w:tcW w:w="3402" w:type="dxa"/>
          </w:tcPr>
          <w:p w:rsidR="00A621A8" w:rsidRPr="00E603E2" w:rsidRDefault="00A621A8" w:rsidP="00A621A8">
            <w:pPr>
              <w:pStyle w:val="Sansinterligne"/>
              <w:rPr>
                <w:lang w:val="de-DE"/>
              </w:rPr>
            </w:pPr>
            <w:r w:rsidRPr="00E603E2">
              <w:rPr>
                <w:lang w:val="de-DE"/>
              </w:rPr>
              <w:t>Lili Marzipan 1</w:t>
            </w:r>
          </w:p>
          <w:p w:rsidR="00A621A8" w:rsidRPr="00E603E2" w:rsidRDefault="00A621A8" w:rsidP="00A621A8">
            <w:pPr>
              <w:pStyle w:val="Sansinterligne"/>
              <w:rPr>
                <w:lang w:val="de-DE"/>
              </w:rPr>
            </w:pPr>
            <w:r w:rsidRPr="00E603E2">
              <w:rPr>
                <w:lang w:val="de-DE"/>
              </w:rPr>
              <w:t>Ja klar</w:t>
            </w:r>
          </w:p>
          <w:p w:rsidR="00A621A8" w:rsidRPr="00E603E2" w:rsidRDefault="00A621A8" w:rsidP="00A621A8">
            <w:pPr>
              <w:pStyle w:val="Sansinterligne"/>
              <w:rPr>
                <w:lang w:val="de-DE"/>
              </w:rPr>
            </w:pPr>
            <w:r w:rsidRPr="00E603E2">
              <w:rPr>
                <w:lang w:val="de-DE"/>
              </w:rPr>
              <w:t>Das neue Deutschmobil 1</w:t>
            </w:r>
          </w:p>
        </w:tc>
        <w:tc>
          <w:tcPr>
            <w:tcW w:w="5187" w:type="dxa"/>
          </w:tcPr>
          <w:p w:rsidR="00A621A8" w:rsidRPr="00F47797" w:rsidRDefault="00A621A8" w:rsidP="00A621A8">
            <w:pPr>
              <w:pStyle w:val="Sansinterligne"/>
            </w:pPr>
            <w:r w:rsidRPr="00F47797">
              <w:t>livre élève, CD, livre maître</w:t>
            </w:r>
          </w:p>
          <w:p w:rsidR="00A621A8" w:rsidRPr="00F47797" w:rsidRDefault="00A621A8" w:rsidP="00A621A8">
            <w:pPr>
              <w:pStyle w:val="Sansinterligne"/>
            </w:pPr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7A75E0" w:rsidP="00A621A8">
            <w:pPr>
              <w:pStyle w:val="Sansinterligne"/>
            </w:pPr>
            <w:r w:rsidRPr="00F47797">
              <w:t>Cycle 2</w:t>
            </w:r>
          </w:p>
        </w:tc>
        <w:tc>
          <w:tcPr>
            <w:tcW w:w="3402" w:type="dxa"/>
          </w:tcPr>
          <w:p w:rsidR="00A621A8" w:rsidRPr="00F47797" w:rsidRDefault="007A75E0" w:rsidP="00A621A8">
            <w:pPr>
              <w:pStyle w:val="Sansinterligne"/>
            </w:pPr>
            <w:proofErr w:type="spellStart"/>
            <w:r w:rsidRPr="00F47797">
              <w:t>Über</w:t>
            </w:r>
            <w:proofErr w:type="spellEnd"/>
            <w:r w:rsidRPr="00F47797">
              <w:t xml:space="preserve"> </w:t>
            </w:r>
            <w:proofErr w:type="spellStart"/>
            <w:r w:rsidRPr="00F47797">
              <w:t>neue</w:t>
            </w:r>
            <w:proofErr w:type="spellEnd"/>
            <w:r w:rsidRPr="00F47797">
              <w:t xml:space="preserve"> </w:t>
            </w:r>
            <w:proofErr w:type="spellStart"/>
            <w:r w:rsidRPr="00F47797">
              <w:t>Brücken</w:t>
            </w:r>
            <w:proofErr w:type="spellEnd"/>
          </w:p>
        </w:tc>
        <w:tc>
          <w:tcPr>
            <w:tcW w:w="5187" w:type="dxa"/>
          </w:tcPr>
          <w:p w:rsidR="00A621A8" w:rsidRPr="00F47797" w:rsidRDefault="007A75E0" w:rsidP="00A621A8">
            <w:pPr>
              <w:pStyle w:val="Sansinterligne"/>
            </w:pPr>
            <w:r w:rsidRPr="00F47797">
              <w:t xml:space="preserve">Livre maître, livre élève, poster, </w:t>
            </w:r>
            <w:proofErr w:type="spellStart"/>
            <w:r w:rsidRPr="00F47797">
              <w:t>flashcards</w:t>
            </w:r>
            <w:proofErr w:type="spellEnd"/>
          </w:p>
        </w:tc>
      </w:tr>
      <w:tr w:rsidR="00A621A8" w:rsidRPr="00F47797" w:rsidTr="007A75E0">
        <w:tc>
          <w:tcPr>
            <w:tcW w:w="1733" w:type="dxa"/>
          </w:tcPr>
          <w:p w:rsidR="00A621A8" w:rsidRPr="00F47797" w:rsidRDefault="007A75E0" w:rsidP="00A621A8">
            <w:pPr>
              <w:pStyle w:val="Sansinterligne"/>
            </w:pPr>
            <w:r w:rsidRPr="00F47797">
              <w:t>Tous cycles</w:t>
            </w:r>
          </w:p>
        </w:tc>
        <w:tc>
          <w:tcPr>
            <w:tcW w:w="3402" w:type="dxa"/>
          </w:tcPr>
          <w:p w:rsidR="00A621A8" w:rsidRPr="00F47797" w:rsidRDefault="007A75E0" w:rsidP="00A621A8">
            <w:pPr>
              <w:pStyle w:val="Sansinterligne"/>
            </w:pPr>
            <w:r w:rsidRPr="00F47797">
              <w:t xml:space="preserve">Tri </w:t>
            </w:r>
            <w:proofErr w:type="spellStart"/>
            <w:r w:rsidRPr="00F47797">
              <w:t>Tra</w:t>
            </w:r>
            <w:proofErr w:type="spellEnd"/>
            <w:r w:rsidRPr="00F47797">
              <w:t xml:space="preserve"> </w:t>
            </w:r>
            <w:proofErr w:type="spellStart"/>
            <w:r w:rsidRPr="00F47797">
              <w:t>Trampelfant</w:t>
            </w:r>
            <w:proofErr w:type="spellEnd"/>
          </w:p>
        </w:tc>
        <w:tc>
          <w:tcPr>
            <w:tcW w:w="5187" w:type="dxa"/>
          </w:tcPr>
          <w:p w:rsidR="00A621A8" w:rsidRPr="00F47797" w:rsidRDefault="007A75E0" w:rsidP="00A621A8">
            <w:pPr>
              <w:pStyle w:val="Sansinterligne"/>
            </w:pPr>
            <w:r w:rsidRPr="00F47797">
              <w:t>Ressources, séquences, phonologie, comptines, activités dans la langue …</w:t>
            </w:r>
          </w:p>
        </w:tc>
      </w:tr>
      <w:tr w:rsidR="007A75E0" w:rsidRPr="00F47797" w:rsidTr="007A75E0">
        <w:tc>
          <w:tcPr>
            <w:tcW w:w="1733" w:type="dxa"/>
          </w:tcPr>
          <w:p w:rsidR="007A75E0" w:rsidRPr="00F47797" w:rsidRDefault="00607E0A" w:rsidP="00A621A8">
            <w:pPr>
              <w:pStyle w:val="Sansinterligne"/>
            </w:pPr>
            <w:r w:rsidRPr="00F47797">
              <w:t>Cycles 1 et 2</w:t>
            </w:r>
          </w:p>
        </w:tc>
        <w:tc>
          <w:tcPr>
            <w:tcW w:w="3402" w:type="dxa"/>
          </w:tcPr>
          <w:p w:rsidR="007A75E0" w:rsidRPr="00F47797" w:rsidRDefault="00607E0A" w:rsidP="00A621A8">
            <w:pPr>
              <w:pStyle w:val="Sansinterligne"/>
              <w:rPr>
                <w:lang w:val="de-DE"/>
              </w:rPr>
            </w:pPr>
            <w:r w:rsidRPr="00F47797">
              <w:rPr>
                <w:lang w:val="de-DE"/>
              </w:rPr>
              <w:t>Ich lerne deutsch mit Katze und Maus</w:t>
            </w:r>
          </w:p>
        </w:tc>
        <w:tc>
          <w:tcPr>
            <w:tcW w:w="5187" w:type="dxa"/>
          </w:tcPr>
          <w:p w:rsidR="007A75E0" w:rsidRPr="00F47797" w:rsidRDefault="00607E0A" w:rsidP="00A621A8">
            <w:pPr>
              <w:pStyle w:val="Sansinterligne"/>
            </w:pPr>
            <w:r w:rsidRPr="00F47797">
              <w:t xml:space="preserve">6 albums, 1CD audio, des </w:t>
            </w:r>
            <w:proofErr w:type="spellStart"/>
            <w:r w:rsidRPr="00F47797">
              <w:t>flaschcards</w:t>
            </w:r>
            <w:proofErr w:type="spellEnd"/>
            <w:r w:rsidRPr="00F47797">
              <w:t xml:space="preserve"> et fiches pédagogiques téléchargeables</w:t>
            </w:r>
          </w:p>
        </w:tc>
      </w:tr>
      <w:tr w:rsidR="00607E0A" w:rsidRPr="00F47797" w:rsidTr="007A75E0">
        <w:tc>
          <w:tcPr>
            <w:tcW w:w="1733" w:type="dxa"/>
          </w:tcPr>
          <w:p w:rsidR="00607E0A" w:rsidRPr="00F47797" w:rsidRDefault="00607E0A" w:rsidP="00A621A8">
            <w:pPr>
              <w:pStyle w:val="Sansinterligne"/>
            </w:pPr>
            <w:r w:rsidRPr="00F47797">
              <w:t>Cycle 2</w:t>
            </w:r>
          </w:p>
        </w:tc>
        <w:tc>
          <w:tcPr>
            <w:tcW w:w="3402" w:type="dxa"/>
          </w:tcPr>
          <w:p w:rsidR="00607E0A" w:rsidRPr="00F47797" w:rsidRDefault="00607E0A" w:rsidP="00A621A8">
            <w:pPr>
              <w:pStyle w:val="Sansinterligne"/>
              <w:rPr>
                <w:lang w:val="de-DE"/>
              </w:rPr>
            </w:pPr>
            <w:r w:rsidRPr="00F47797">
              <w:rPr>
                <w:lang w:val="de-DE"/>
              </w:rPr>
              <w:t>Felix aus Berlin</w:t>
            </w:r>
          </w:p>
        </w:tc>
        <w:tc>
          <w:tcPr>
            <w:tcW w:w="5187" w:type="dxa"/>
          </w:tcPr>
          <w:p w:rsidR="00607E0A" w:rsidRPr="00F47797" w:rsidRDefault="00607E0A" w:rsidP="00607E0A">
            <w:pPr>
              <w:pStyle w:val="Sansinterligne"/>
            </w:pPr>
            <w:r w:rsidRPr="00F47797">
              <w:t>1 Album, 1 guide pédagogique</w:t>
            </w:r>
          </w:p>
        </w:tc>
      </w:tr>
      <w:tr w:rsidR="00BC5E6D" w:rsidRPr="00F47797" w:rsidTr="007A75E0">
        <w:tc>
          <w:tcPr>
            <w:tcW w:w="1733" w:type="dxa"/>
          </w:tcPr>
          <w:p w:rsidR="00BC5E6D" w:rsidRPr="00F47797" w:rsidRDefault="00BC5E6D" w:rsidP="00A621A8">
            <w:pPr>
              <w:pStyle w:val="Sansinterligne"/>
            </w:pPr>
            <w:r w:rsidRPr="00F47797">
              <w:t>Méthodes de lecture en allemand</w:t>
            </w:r>
          </w:p>
        </w:tc>
        <w:tc>
          <w:tcPr>
            <w:tcW w:w="3402" w:type="dxa"/>
          </w:tcPr>
          <w:p w:rsidR="00BC5E6D" w:rsidRPr="00F47797" w:rsidRDefault="00CF00FE" w:rsidP="00A621A8">
            <w:pPr>
              <w:pStyle w:val="Sansinterligne"/>
            </w:pPr>
            <w:r w:rsidRPr="00F47797">
              <w:t xml:space="preserve">Der, die, </w:t>
            </w:r>
            <w:proofErr w:type="spellStart"/>
            <w:r w:rsidRPr="00F47797">
              <w:t>das</w:t>
            </w:r>
            <w:proofErr w:type="spellEnd"/>
          </w:p>
          <w:p w:rsidR="00CF00FE" w:rsidRPr="00F47797" w:rsidRDefault="00CF00FE" w:rsidP="00A621A8">
            <w:pPr>
              <w:pStyle w:val="Sansinterligne"/>
              <w:rPr>
                <w:i/>
                <w:iCs/>
              </w:rPr>
            </w:pPr>
            <w:r w:rsidRPr="00F47797">
              <w:rPr>
                <w:i/>
                <w:iCs/>
              </w:rPr>
              <w:t>Apprentissage lecture CP/CE1</w:t>
            </w:r>
          </w:p>
        </w:tc>
        <w:tc>
          <w:tcPr>
            <w:tcW w:w="5187" w:type="dxa"/>
          </w:tcPr>
          <w:p w:rsidR="00BC5E6D" w:rsidRPr="00F47797" w:rsidRDefault="00CF00FE" w:rsidP="00A621A8">
            <w:pPr>
              <w:pStyle w:val="Sansinterligne"/>
            </w:pPr>
            <w:r w:rsidRPr="00F47797">
              <w:t xml:space="preserve">Livre élève, livrets exercices différenciés, </w:t>
            </w:r>
            <w:r w:rsidR="00607E0A" w:rsidRPr="00F47797">
              <w:t>poster, guide pédagogique</w:t>
            </w:r>
          </w:p>
        </w:tc>
      </w:tr>
      <w:tr w:rsidR="00BC5E6D" w:rsidRPr="00F47797" w:rsidTr="007A75E0">
        <w:tc>
          <w:tcPr>
            <w:tcW w:w="1733" w:type="dxa"/>
          </w:tcPr>
          <w:p w:rsidR="00BC5E6D" w:rsidRPr="00F47797" w:rsidRDefault="00A73BE6" w:rsidP="00A621A8">
            <w:pPr>
              <w:pStyle w:val="Sansinterligne"/>
            </w:pPr>
            <w:r>
              <w:t>Lecture en classe bilingue (cycles 2 et 3)</w:t>
            </w:r>
          </w:p>
        </w:tc>
        <w:tc>
          <w:tcPr>
            <w:tcW w:w="3402" w:type="dxa"/>
          </w:tcPr>
          <w:p w:rsidR="00BC5E6D" w:rsidRPr="00E603E2" w:rsidRDefault="00A73BE6" w:rsidP="00303465">
            <w:pPr>
              <w:pStyle w:val="Sansinterligne"/>
              <w:rPr>
                <w:lang w:val="de-DE"/>
              </w:rPr>
            </w:pPr>
            <w:r w:rsidRPr="00E603E2">
              <w:rPr>
                <w:lang w:val="de-DE"/>
              </w:rPr>
              <w:t>Märche</w:t>
            </w:r>
            <w:r w:rsidR="00303465" w:rsidRPr="00E603E2">
              <w:rPr>
                <w:lang w:val="de-DE"/>
              </w:rPr>
              <w:t>n, S</w:t>
            </w:r>
            <w:r w:rsidRPr="00E603E2">
              <w:rPr>
                <w:lang w:val="de-DE"/>
              </w:rPr>
              <w:t>agen und Fabeln</w:t>
            </w:r>
          </w:p>
          <w:p w:rsidR="00A73BE6" w:rsidRDefault="00A73BE6" w:rsidP="00A73BE6">
            <w:pPr>
              <w:pStyle w:val="Sansinterligne"/>
              <w:rPr>
                <w:lang w:val="de-DE"/>
              </w:rPr>
            </w:pPr>
          </w:p>
          <w:p w:rsidR="00A73BE6" w:rsidRPr="00F47797" w:rsidRDefault="00A73BE6" w:rsidP="00A73BE6">
            <w:pPr>
              <w:pStyle w:val="Sansinterligne"/>
              <w:rPr>
                <w:lang w:val="de-DE"/>
              </w:rPr>
            </w:pPr>
            <w:r w:rsidRPr="00F47797">
              <w:rPr>
                <w:lang w:val="de-DE"/>
              </w:rPr>
              <w:t>Spannende Lesetexte (Klasse 2)</w:t>
            </w:r>
          </w:p>
          <w:p w:rsidR="00A73BE6" w:rsidRPr="00E603E2" w:rsidRDefault="00A73BE6" w:rsidP="00A621A8">
            <w:pPr>
              <w:pStyle w:val="Sansinterligne"/>
              <w:rPr>
                <w:lang w:val="de-DE"/>
              </w:rPr>
            </w:pPr>
          </w:p>
        </w:tc>
        <w:tc>
          <w:tcPr>
            <w:tcW w:w="5187" w:type="dxa"/>
          </w:tcPr>
          <w:p w:rsidR="00BC5E6D" w:rsidRPr="00F47797" w:rsidRDefault="00A73BE6" w:rsidP="00A621A8">
            <w:pPr>
              <w:pStyle w:val="Sansinterligne"/>
            </w:pPr>
            <w:r>
              <w:t>Recueil de textes avec fiches pédagogiques différenciées</w:t>
            </w:r>
          </w:p>
        </w:tc>
      </w:tr>
    </w:tbl>
    <w:p w:rsidR="007A7394" w:rsidRPr="00F47797" w:rsidRDefault="007A7394" w:rsidP="007A7394">
      <w:pPr>
        <w:pStyle w:val="Sansinterligne"/>
        <w:ind w:left="1637"/>
      </w:pPr>
    </w:p>
    <w:p w:rsidR="007A7394" w:rsidRPr="00F47797" w:rsidRDefault="007A7394" w:rsidP="00A621A8">
      <w:pPr>
        <w:pStyle w:val="Sansinterligne"/>
        <w:numPr>
          <w:ilvl w:val="0"/>
          <w:numId w:val="7"/>
        </w:numPr>
      </w:pPr>
      <w:r w:rsidRPr="00A73BE6">
        <w:rPr>
          <w:b/>
          <w:bCs/>
          <w:sz w:val="24"/>
          <w:szCs w:val="24"/>
          <w:u w:val="single"/>
        </w:rPr>
        <w:t>Un dictionnaire bilingue</w:t>
      </w:r>
      <w:r w:rsidR="00BC5E6D" w:rsidRPr="00F47797">
        <w:t xml:space="preserve"> pour enfant : Dico plus, Didier</w:t>
      </w:r>
    </w:p>
    <w:p w:rsidR="007A7394" w:rsidRPr="00F47797" w:rsidRDefault="007A7394" w:rsidP="007A7394">
      <w:pPr>
        <w:pStyle w:val="Sansinterligne"/>
        <w:ind w:left="360"/>
      </w:pPr>
    </w:p>
    <w:p w:rsidR="007A7394" w:rsidRDefault="00BC5E6D" w:rsidP="00A621A8">
      <w:pPr>
        <w:pStyle w:val="Sansinterligne"/>
        <w:numPr>
          <w:ilvl w:val="0"/>
          <w:numId w:val="7"/>
        </w:numPr>
      </w:pPr>
      <w:r w:rsidRPr="00A73BE6">
        <w:rPr>
          <w:sz w:val="24"/>
          <w:szCs w:val="24"/>
          <w:u w:val="single"/>
        </w:rPr>
        <w:t xml:space="preserve">Des </w:t>
      </w:r>
      <w:r w:rsidR="007A7394" w:rsidRPr="00A73BE6">
        <w:rPr>
          <w:b/>
          <w:bCs/>
          <w:sz w:val="24"/>
          <w:szCs w:val="24"/>
          <w:u w:val="single"/>
        </w:rPr>
        <w:t>CD de chansons allemandes</w:t>
      </w:r>
      <w:r w:rsidR="007A7394" w:rsidRPr="00F47797">
        <w:t> :</w:t>
      </w:r>
    </w:p>
    <w:p w:rsidR="001D6616" w:rsidRDefault="001D6616" w:rsidP="001D6616">
      <w:pPr>
        <w:pStyle w:val="Sansinterligne"/>
        <w:ind w:left="765"/>
      </w:pPr>
    </w:p>
    <w:p w:rsidR="007A7394" w:rsidRPr="00F47797" w:rsidRDefault="007A7394" w:rsidP="001D6616">
      <w:pPr>
        <w:pStyle w:val="Sansinterligne"/>
        <w:numPr>
          <w:ilvl w:val="0"/>
          <w:numId w:val="10"/>
        </w:numPr>
      </w:pPr>
      <w:r w:rsidRPr="00F47797">
        <w:t xml:space="preserve">Rock </w:t>
      </w:r>
      <w:proofErr w:type="spellStart"/>
      <w:r w:rsidRPr="00F47797">
        <w:t>auf´m</w:t>
      </w:r>
      <w:proofErr w:type="spellEnd"/>
      <w:r w:rsidRPr="00F47797">
        <w:t xml:space="preserve"> </w:t>
      </w:r>
      <w:proofErr w:type="spellStart"/>
      <w:r w:rsidRPr="00F47797">
        <w:t>Schulhof</w:t>
      </w:r>
      <w:proofErr w:type="spellEnd"/>
      <w:r w:rsidRPr="00F47797">
        <w:t xml:space="preserve"> 3</w:t>
      </w:r>
    </w:p>
    <w:p w:rsidR="007A7394" w:rsidRPr="00F47797" w:rsidRDefault="007A7394" w:rsidP="001D6616">
      <w:pPr>
        <w:pStyle w:val="Sansinterligne"/>
        <w:numPr>
          <w:ilvl w:val="0"/>
          <w:numId w:val="10"/>
        </w:numPr>
      </w:pPr>
      <w:r w:rsidRPr="00F47797">
        <w:t xml:space="preserve">Rock </w:t>
      </w:r>
      <w:proofErr w:type="spellStart"/>
      <w:r w:rsidRPr="00F47797">
        <w:t>auf´m</w:t>
      </w:r>
      <w:proofErr w:type="spellEnd"/>
      <w:r w:rsidRPr="00F47797">
        <w:t xml:space="preserve"> </w:t>
      </w:r>
      <w:proofErr w:type="spellStart"/>
      <w:r w:rsidRPr="00F47797">
        <w:t>Schulhof</w:t>
      </w:r>
      <w:proofErr w:type="spellEnd"/>
      <w:r w:rsidRPr="00F47797">
        <w:t xml:space="preserve"> 4</w:t>
      </w:r>
    </w:p>
    <w:p w:rsidR="00190E4A" w:rsidRPr="00F47797" w:rsidRDefault="00190E4A" w:rsidP="001D6616">
      <w:pPr>
        <w:pStyle w:val="Sansinterligne"/>
        <w:numPr>
          <w:ilvl w:val="0"/>
          <w:numId w:val="10"/>
        </w:numPr>
      </w:pPr>
      <w:r w:rsidRPr="00F47797">
        <w:t xml:space="preserve">Rock </w:t>
      </w:r>
      <w:proofErr w:type="spellStart"/>
      <w:r w:rsidRPr="00F47797">
        <w:t>auf´m</w:t>
      </w:r>
      <w:proofErr w:type="spellEnd"/>
      <w:r w:rsidRPr="00F47797">
        <w:t xml:space="preserve"> </w:t>
      </w:r>
      <w:proofErr w:type="spellStart"/>
      <w:r w:rsidRPr="00F47797">
        <w:t>Schulhof</w:t>
      </w:r>
      <w:proofErr w:type="spellEnd"/>
      <w:r w:rsidRPr="00F47797">
        <w:t xml:space="preserve"> 5</w:t>
      </w:r>
    </w:p>
    <w:p w:rsidR="00A621A8" w:rsidRPr="00F47797" w:rsidRDefault="00A621A8" w:rsidP="001D6616">
      <w:pPr>
        <w:pStyle w:val="Sansinterligne"/>
        <w:numPr>
          <w:ilvl w:val="0"/>
          <w:numId w:val="10"/>
        </w:numPr>
      </w:pPr>
      <w:proofErr w:type="spellStart"/>
      <w:r w:rsidRPr="00F47797">
        <w:t>Mukki</w:t>
      </w:r>
      <w:proofErr w:type="spellEnd"/>
      <w:r w:rsidRPr="00F47797">
        <w:t xml:space="preserve"> </w:t>
      </w:r>
      <w:proofErr w:type="spellStart"/>
      <w:r w:rsidRPr="00F47797">
        <w:t>Mükki</w:t>
      </w:r>
      <w:proofErr w:type="spellEnd"/>
    </w:p>
    <w:p w:rsidR="007A7394" w:rsidRPr="00F47797" w:rsidRDefault="007A7394" w:rsidP="007A7394">
      <w:pPr>
        <w:pStyle w:val="Sansinterligne"/>
      </w:pPr>
    </w:p>
    <w:p w:rsidR="007A7394" w:rsidRDefault="00BC5E6D" w:rsidP="00F47797">
      <w:pPr>
        <w:pStyle w:val="Sansinterligne"/>
        <w:numPr>
          <w:ilvl w:val="0"/>
          <w:numId w:val="7"/>
        </w:numPr>
      </w:pPr>
      <w:r w:rsidRPr="00A73BE6">
        <w:rPr>
          <w:sz w:val="24"/>
          <w:szCs w:val="24"/>
          <w:u w:val="single"/>
        </w:rPr>
        <w:t xml:space="preserve">Des </w:t>
      </w:r>
      <w:r w:rsidRPr="00A73BE6">
        <w:rPr>
          <w:b/>
          <w:bCs/>
          <w:sz w:val="24"/>
          <w:szCs w:val="24"/>
          <w:u w:val="single"/>
        </w:rPr>
        <w:t>a</w:t>
      </w:r>
      <w:r w:rsidR="007A7394" w:rsidRPr="00A73BE6">
        <w:rPr>
          <w:b/>
          <w:bCs/>
          <w:sz w:val="24"/>
          <w:szCs w:val="24"/>
          <w:u w:val="single"/>
        </w:rPr>
        <w:t>lbums</w:t>
      </w:r>
      <w:r w:rsidR="00F47797" w:rsidRPr="00F47797">
        <w:rPr>
          <w:b/>
          <w:bCs/>
          <w:u w:val="single"/>
        </w:rPr>
        <w:t xml:space="preserve"> </w:t>
      </w:r>
      <w:r w:rsidR="007A7394" w:rsidRPr="00F47797">
        <w:t>:</w:t>
      </w:r>
    </w:p>
    <w:p w:rsidR="001D6616" w:rsidRPr="00F47797" w:rsidRDefault="001D6616" w:rsidP="001D6616">
      <w:pPr>
        <w:pStyle w:val="Sansinterligne"/>
        <w:ind w:left="720"/>
      </w:pPr>
    </w:p>
    <w:p w:rsidR="007A7394" w:rsidRPr="001D6616" w:rsidRDefault="007A7394" w:rsidP="00E603E2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Bei den Anderen</w:t>
      </w:r>
      <w:r w:rsidR="00F47797" w:rsidRPr="001D6616">
        <w:rPr>
          <w:lang w:val="de-DE"/>
        </w:rPr>
        <w:t>*</w:t>
      </w:r>
      <w:r w:rsidRPr="001D6616">
        <w:rPr>
          <w:lang w:val="de-DE"/>
        </w:rPr>
        <w:t xml:space="preserve"> – </w:t>
      </w:r>
      <w:proofErr w:type="spellStart"/>
      <w:r w:rsidRPr="001D6616">
        <w:rPr>
          <w:lang w:val="de-DE"/>
        </w:rPr>
        <w:t>Ki</w:t>
      </w:r>
      <w:r w:rsidR="00E603E2">
        <w:rPr>
          <w:lang w:val="de-DE"/>
        </w:rPr>
        <w:t>b</w:t>
      </w:r>
      <w:r w:rsidRPr="001D6616">
        <w:rPr>
          <w:lang w:val="de-DE"/>
        </w:rPr>
        <w:t>ibuch</w:t>
      </w:r>
      <w:proofErr w:type="spellEnd"/>
      <w:r w:rsidRPr="001D6616">
        <w:rPr>
          <w:lang w:val="de-DE"/>
        </w:rPr>
        <w:t xml:space="preserve"> n°4</w:t>
      </w:r>
    </w:p>
    <w:p w:rsidR="007A7394" w:rsidRPr="001D6616" w:rsidRDefault="007A7394" w:rsidP="00E603E2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Und dann kam Urs</w:t>
      </w:r>
      <w:r w:rsidR="00F47797" w:rsidRPr="001D6616">
        <w:rPr>
          <w:lang w:val="de-DE"/>
        </w:rPr>
        <w:t>*</w:t>
      </w:r>
      <w:r w:rsidRPr="001D6616">
        <w:rPr>
          <w:lang w:val="de-DE"/>
        </w:rPr>
        <w:t xml:space="preserve"> – </w:t>
      </w:r>
      <w:proofErr w:type="spellStart"/>
      <w:r w:rsidRPr="001D6616">
        <w:rPr>
          <w:lang w:val="de-DE"/>
        </w:rPr>
        <w:t>Ki</w:t>
      </w:r>
      <w:r w:rsidR="00E603E2">
        <w:rPr>
          <w:lang w:val="de-DE"/>
        </w:rPr>
        <w:t>b</w:t>
      </w:r>
      <w:bookmarkStart w:id="0" w:name="_GoBack"/>
      <w:bookmarkEnd w:id="0"/>
      <w:r w:rsidRPr="001D6616">
        <w:rPr>
          <w:lang w:val="de-DE"/>
        </w:rPr>
        <w:t>ibuch</w:t>
      </w:r>
      <w:proofErr w:type="spellEnd"/>
    </w:p>
    <w:p w:rsidR="007A7394" w:rsidRPr="001D6616" w:rsidRDefault="00F47797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Hund und Katze</w:t>
      </w:r>
    </w:p>
    <w:p w:rsidR="00F47797" w:rsidRPr="001D6616" w:rsidRDefault="00F47797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Wahre Freunde</w:t>
      </w:r>
    </w:p>
    <w:p w:rsidR="00F47797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So war das! Nein, so ! Nein, so !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proofErr w:type="spellStart"/>
      <w:r w:rsidRPr="001D6616">
        <w:rPr>
          <w:lang w:val="de-DE"/>
        </w:rPr>
        <w:t>Karni</w:t>
      </w:r>
      <w:proofErr w:type="spellEnd"/>
      <w:r w:rsidRPr="001D6616">
        <w:rPr>
          <w:lang w:val="de-DE"/>
        </w:rPr>
        <w:t xml:space="preserve"> und Nickel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Freunde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Da kommt der Wolf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proofErr w:type="spellStart"/>
      <w:r w:rsidRPr="001D6616">
        <w:rPr>
          <w:lang w:val="de-DE"/>
        </w:rPr>
        <w:t>Mecki</w:t>
      </w:r>
      <w:proofErr w:type="spellEnd"/>
      <w:r w:rsidRPr="001D6616">
        <w:rPr>
          <w:lang w:val="de-DE"/>
        </w:rPr>
        <w:t xml:space="preserve"> </w:t>
      </w:r>
      <w:proofErr w:type="spellStart"/>
      <w:r w:rsidRPr="001D6616">
        <w:rPr>
          <w:lang w:val="de-DE"/>
        </w:rPr>
        <w:t>Dudel</w:t>
      </w:r>
      <w:proofErr w:type="spellEnd"/>
      <w:r w:rsidRPr="001D6616">
        <w:rPr>
          <w:lang w:val="de-DE"/>
        </w:rPr>
        <w:t xml:space="preserve"> und seine Band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lastRenderedPageBreak/>
        <w:t>Mira zieht ans Meer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Der Hase und der Igel</w:t>
      </w:r>
    </w:p>
    <w:p w:rsidR="00A73BE6" w:rsidRDefault="00A73BE6" w:rsidP="00A73BE6">
      <w:pPr>
        <w:pStyle w:val="Sansinterligne"/>
        <w:ind w:left="786"/>
      </w:pPr>
    </w:p>
    <w:p w:rsidR="00A73BE6" w:rsidRDefault="00A73BE6" w:rsidP="00A73BE6">
      <w:pPr>
        <w:pStyle w:val="Sansinterligne"/>
        <w:numPr>
          <w:ilvl w:val="0"/>
          <w:numId w:val="7"/>
        </w:numPr>
      </w:pPr>
      <w:r w:rsidRPr="00A73BE6">
        <w:rPr>
          <w:sz w:val="24"/>
          <w:szCs w:val="24"/>
          <w:u w:val="single"/>
        </w:rPr>
        <w:t xml:space="preserve">Et </w:t>
      </w:r>
      <w:r w:rsidRPr="00A73BE6">
        <w:rPr>
          <w:b/>
          <w:bCs/>
          <w:sz w:val="24"/>
          <w:szCs w:val="24"/>
          <w:u w:val="single"/>
        </w:rPr>
        <w:t>des romans pour les classes bilingues</w:t>
      </w:r>
      <w:r w:rsidRPr="00A73BE6">
        <w:t xml:space="preserve"> </w:t>
      </w:r>
    </w:p>
    <w:p w:rsidR="001D6616" w:rsidRPr="00A73BE6" w:rsidRDefault="001D6616" w:rsidP="001D6616">
      <w:pPr>
        <w:pStyle w:val="Sansinterligne"/>
        <w:ind w:left="720"/>
      </w:pPr>
    </w:p>
    <w:p w:rsidR="00F47797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 xml:space="preserve">Verfolgung in München (+ CD </w:t>
      </w:r>
      <w:proofErr w:type="spellStart"/>
      <w:r w:rsidRPr="001D6616">
        <w:rPr>
          <w:lang w:val="de-DE"/>
        </w:rPr>
        <w:t>audio</w:t>
      </w:r>
      <w:proofErr w:type="spellEnd"/>
      <w:r w:rsidRPr="001D6616">
        <w:rPr>
          <w:lang w:val="de-DE"/>
        </w:rPr>
        <w:t>)*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 xml:space="preserve">Eine spezielle Band (+CD </w:t>
      </w:r>
      <w:proofErr w:type="spellStart"/>
      <w:r w:rsidRPr="001D6616">
        <w:rPr>
          <w:lang w:val="de-DE"/>
        </w:rPr>
        <w:t>audio</w:t>
      </w:r>
      <w:proofErr w:type="spellEnd"/>
      <w:r w:rsidRPr="001D6616">
        <w:rPr>
          <w:lang w:val="de-DE"/>
        </w:rPr>
        <w:t>)*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 xml:space="preserve">Erich ist verschwunden (+CD </w:t>
      </w:r>
      <w:proofErr w:type="spellStart"/>
      <w:r w:rsidRPr="001D6616">
        <w:rPr>
          <w:lang w:val="de-DE"/>
        </w:rPr>
        <w:t>audio</w:t>
      </w:r>
      <w:proofErr w:type="spellEnd"/>
      <w:r w:rsidRPr="001D6616">
        <w:rPr>
          <w:lang w:val="de-DE"/>
        </w:rPr>
        <w:t>)*</w:t>
      </w:r>
    </w:p>
    <w:p w:rsidR="00A73BE6" w:rsidRPr="001D6616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 xml:space="preserve">Der Fluch der </w:t>
      </w:r>
      <w:proofErr w:type="spellStart"/>
      <w:r w:rsidRPr="001D6616">
        <w:rPr>
          <w:lang w:val="de-DE"/>
        </w:rPr>
        <w:t>Momie</w:t>
      </w:r>
      <w:proofErr w:type="spellEnd"/>
      <w:r w:rsidRPr="001D6616">
        <w:rPr>
          <w:lang w:val="de-DE"/>
        </w:rPr>
        <w:t xml:space="preserve"> (+CD </w:t>
      </w:r>
      <w:proofErr w:type="spellStart"/>
      <w:r w:rsidRPr="001D6616">
        <w:rPr>
          <w:lang w:val="de-DE"/>
        </w:rPr>
        <w:t>audio</w:t>
      </w:r>
      <w:proofErr w:type="spellEnd"/>
      <w:r w:rsidRPr="001D6616">
        <w:rPr>
          <w:lang w:val="de-DE"/>
        </w:rPr>
        <w:t>)*</w:t>
      </w:r>
    </w:p>
    <w:p w:rsidR="00A73BE6" w:rsidRPr="00A73BE6" w:rsidRDefault="00A73BE6" w:rsidP="007A7394">
      <w:pPr>
        <w:pStyle w:val="Sansinterligne"/>
        <w:ind w:left="786"/>
        <w:rPr>
          <w:lang w:val="de-DE"/>
        </w:rPr>
      </w:pPr>
    </w:p>
    <w:p w:rsidR="00F47797" w:rsidRPr="00A73BE6" w:rsidRDefault="00A73BE6" w:rsidP="007A7394">
      <w:pPr>
        <w:pStyle w:val="Sansinterligne"/>
        <w:ind w:left="786"/>
      </w:pPr>
      <w:r>
        <w:t>…et d’autres selon les circonscriptions…</w:t>
      </w:r>
    </w:p>
    <w:p w:rsidR="00F47797" w:rsidRDefault="00F47797" w:rsidP="007A7394">
      <w:pPr>
        <w:pStyle w:val="Sansinterligne"/>
        <w:ind w:left="786"/>
        <w:rPr>
          <w:i/>
          <w:iCs/>
          <w:sz w:val="18"/>
          <w:szCs w:val="18"/>
        </w:rPr>
      </w:pPr>
      <w:r w:rsidRPr="00F47797">
        <w:rPr>
          <w:i/>
          <w:iCs/>
          <w:sz w:val="18"/>
          <w:szCs w:val="18"/>
        </w:rPr>
        <w:t>*avec ressources pédagogiques</w:t>
      </w:r>
    </w:p>
    <w:p w:rsidR="00A73BE6" w:rsidRPr="00F47797" w:rsidRDefault="00A73BE6" w:rsidP="007A7394">
      <w:pPr>
        <w:pStyle w:val="Sansinterligne"/>
        <w:ind w:left="786"/>
        <w:rPr>
          <w:i/>
          <w:iCs/>
          <w:sz w:val="18"/>
          <w:szCs w:val="18"/>
        </w:rPr>
      </w:pPr>
    </w:p>
    <w:p w:rsidR="00BC5E6D" w:rsidRPr="001D6616" w:rsidRDefault="00BC5E6D" w:rsidP="00BC5E6D">
      <w:pPr>
        <w:pStyle w:val="Sansinterligne"/>
        <w:numPr>
          <w:ilvl w:val="0"/>
          <w:numId w:val="7"/>
        </w:numPr>
        <w:rPr>
          <w:sz w:val="24"/>
          <w:szCs w:val="24"/>
        </w:rPr>
      </w:pPr>
      <w:r w:rsidRPr="00A73BE6">
        <w:rPr>
          <w:sz w:val="24"/>
          <w:szCs w:val="24"/>
          <w:u w:val="single"/>
        </w:rPr>
        <w:t xml:space="preserve">Des </w:t>
      </w:r>
      <w:r w:rsidRPr="00A73BE6">
        <w:rPr>
          <w:b/>
          <w:bCs/>
          <w:sz w:val="24"/>
          <w:szCs w:val="24"/>
          <w:u w:val="single"/>
        </w:rPr>
        <w:t>jeux</w:t>
      </w:r>
    </w:p>
    <w:p w:rsidR="001D6616" w:rsidRPr="00A73BE6" w:rsidRDefault="001D6616" w:rsidP="001D6616">
      <w:pPr>
        <w:pStyle w:val="Sansinterligne"/>
        <w:ind w:left="720"/>
        <w:rPr>
          <w:sz w:val="24"/>
          <w:szCs w:val="24"/>
        </w:rPr>
      </w:pPr>
    </w:p>
    <w:p w:rsidR="00BC5E6D" w:rsidRPr="00E603E2" w:rsidRDefault="00F47797" w:rsidP="001D6616">
      <w:pPr>
        <w:pStyle w:val="Sansinterligne"/>
        <w:numPr>
          <w:ilvl w:val="0"/>
          <w:numId w:val="16"/>
        </w:numPr>
      </w:pPr>
      <w:proofErr w:type="spellStart"/>
      <w:r w:rsidRPr="00E603E2">
        <w:t>Saga</w:t>
      </w:r>
      <w:r w:rsidR="00BC5E6D" w:rsidRPr="00E603E2">
        <w:t>land</w:t>
      </w:r>
      <w:proofErr w:type="spellEnd"/>
      <w:r w:rsidR="00BC5E6D" w:rsidRPr="00E603E2">
        <w:t xml:space="preserve"> (jeu de plateau</w:t>
      </w:r>
      <w:r w:rsidRPr="00E603E2">
        <w:t xml:space="preserve"> sur le thème des contes : lieux, objets et</w:t>
      </w:r>
      <w:r w:rsidR="001D6616" w:rsidRPr="00E603E2">
        <w:t xml:space="preserve"> </w:t>
      </w:r>
      <w:r w:rsidRPr="00E603E2">
        <w:t>personnages</w:t>
      </w:r>
      <w:r w:rsidR="00BC5E6D" w:rsidRPr="00E603E2">
        <w:t>)</w:t>
      </w:r>
    </w:p>
    <w:p w:rsidR="00BC5E6D" w:rsidRPr="001D6616" w:rsidRDefault="00BC5E6D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Memory « </w:t>
      </w:r>
      <w:proofErr w:type="spellStart"/>
      <w:r w:rsidRPr="001D6616">
        <w:rPr>
          <w:lang w:val="de-DE"/>
        </w:rPr>
        <w:t>culturel</w:t>
      </w:r>
      <w:proofErr w:type="spellEnd"/>
      <w:r w:rsidRPr="001D6616">
        <w:rPr>
          <w:lang w:val="de-DE"/>
        </w:rPr>
        <w:t xml:space="preserve"> » : </w:t>
      </w:r>
      <w:proofErr w:type="spellStart"/>
      <w:r w:rsidRPr="001D6616">
        <w:rPr>
          <w:lang w:val="de-DE"/>
        </w:rPr>
        <w:t>découverte</w:t>
      </w:r>
      <w:proofErr w:type="spellEnd"/>
      <w:r w:rsidRPr="001D6616">
        <w:rPr>
          <w:lang w:val="de-DE"/>
        </w:rPr>
        <w:t xml:space="preserve"> de l’Allemagne</w:t>
      </w:r>
    </w:p>
    <w:p w:rsidR="00BC5E6D" w:rsidRPr="001D6616" w:rsidRDefault="00BC5E6D" w:rsidP="001D6616">
      <w:pPr>
        <w:pStyle w:val="Sansinterligne"/>
        <w:numPr>
          <w:ilvl w:val="0"/>
          <w:numId w:val="16"/>
        </w:numPr>
        <w:rPr>
          <w:lang w:val="de-DE"/>
        </w:rPr>
      </w:pPr>
      <w:proofErr w:type="spellStart"/>
      <w:r w:rsidRPr="001D6616">
        <w:rPr>
          <w:lang w:val="de-DE"/>
        </w:rPr>
        <w:t>TamTam</w:t>
      </w:r>
      <w:proofErr w:type="spellEnd"/>
      <w:r w:rsidRPr="001D6616">
        <w:rPr>
          <w:lang w:val="de-DE"/>
        </w:rPr>
        <w:t xml:space="preserve"> erste Wörter (</w:t>
      </w:r>
      <w:proofErr w:type="spellStart"/>
      <w:r w:rsidRPr="001D6616">
        <w:rPr>
          <w:lang w:val="de-DE"/>
        </w:rPr>
        <w:t>principe</w:t>
      </w:r>
      <w:proofErr w:type="spellEnd"/>
      <w:r w:rsidRPr="001D6616">
        <w:rPr>
          <w:lang w:val="de-DE"/>
        </w:rPr>
        <w:t xml:space="preserve"> du </w:t>
      </w:r>
      <w:proofErr w:type="spellStart"/>
      <w:r w:rsidRPr="001D6616">
        <w:rPr>
          <w:lang w:val="de-DE"/>
        </w:rPr>
        <w:t>dobble</w:t>
      </w:r>
      <w:proofErr w:type="spellEnd"/>
      <w:r w:rsidRPr="001D6616">
        <w:rPr>
          <w:lang w:val="de-DE"/>
        </w:rPr>
        <w:t>)</w:t>
      </w:r>
    </w:p>
    <w:p w:rsidR="00BC5E6D" w:rsidRPr="00F47797" w:rsidRDefault="00BC5E6D" w:rsidP="001D6616">
      <w:pPr>
        <w:pStyle w:val="Sansinterligne"/>
        <w:numPr>
          <w:ilvl w:val="0"/>
          <w:numId w:val="16"/>
        </w:numPr>
      </w:pPr>
      <w:r w:rsidRPr="001D6616">
        <w:rPr>
          <w:lang w:val="de-DE"/>
        </w:rPr>
        <w:t>Rushhours</w:t>
      </w:r>
    </w:p>
    <w:p w:rsidR="00BC5E6D" w:rsidRPr="00F47797" w:rsidRDefault="00BC5E6D" w:rsidP="00BC5E6D">
      <w:pPr>
        <w:pStyle w:val="Sansinterligne"/>
        <w:ind w:left="720"/>
      </w:pPr>
    </w:p>
    <w:p w:rsidR="007A7394" w:rsidRDefault="00BC5E6D" w:rsidP="00BC5E6D">
      <w:pPr>
        <w:pStyle w:val="Sansinterligne"/>
        <w:numPr>
          <w:ilvl w:val="0"/>
          <w:numId w:val="7"/>
        </w:numPr>
      </w:pPr>
      <w:r w:rsidRPr="00A73BE6">
        <w:rPr>
          <w:sz w:val="24"/>
          <w:szCs w:val="24"/>
          <w:u w:val="single"/>
        </w:rPr>
        <w:t xml:space="preserve">Des supports </w:t>
      </w:r>
      <w:r w:rsidR="007A7394" w:rsidRPr="00A73BE6">
        <w:rPr>
          <w:sz w:val="24"/>
          <w:szCs w:val="24"/>
          <w:u w:val="single"/>
        </w:rPr>
        <w:t>pour le domaine</w:t>
      </w:r>
      <w:r w:rsidR="007A7394" w:rsidRPr="00A73BE6">
        <w:rPr>
          <w:sz w:val="24"/>
          <w:szCs w:val="24"/>
        </w:rPr>
        <w:t xml:space="preserve"> </w:t>
      </w:r>
      <w:r w:rsidR="007A7394" w:rsidRPr="00A73BE6">
        <w:rPr>
          <w:b/>
          <w:bCs/>
          <w:i/>
          <w:iCs/>
          <w:sz w:val="24"/>
          <w:szCs w:val="24"/>
          <w:u w:val="single"/>
        </w:rPr>
        <w:t>Découverte du Monde</w:t>
      </w:r>
      <w:r w:rsidR="007A7394" w:rsidRPr="00F47797">
        <w:t> :</w:t>
      </w:r>
    </w:p>
    <w:p w:rsidR="001D6616" w:rsidRPr="00F47797" w:rsidRDefault="001D6616" w:rsidP="001D6616">
      <w:pPr>
        <w:pStyle w:val="Sansinterligne"/>
        <w:ind w:left="720"/>
      </w:pPr>
    </w:p>
    <w:p w:rsidR="007A7394" w:rsidRPr="00E603E2" w:rsidRDefault="007A7394" w:rsidP="001D6616">
      <w:pPr>
        <w:pStyle w:val="Sansinterligne"/>
        <w:numPr>
          <w:ilvl w:val="0"/>
          <w:numId w:val="16"/>
        </w:numPr>
      </w:pPr>
      <w:proofErr w:type="spellStart"/>
      <w:r w:rsidRPr="00E603E2">
        <w:t>Unsere</w:t>
      </w:r>
      <w:proofErr w:type="spellEnd"/>
      <w:r w:rsidRPr="00E603E2">
        <w:t xml:space="preserve"> </w:t>
      </w:r>
      <w:proofErr w:type="spellStart"/>
      <w:r w:rsidRPr="00E603E2">
        <w:t>Waldtiere</w:t>
      </w:r>
      <w:proofErr w:type="spellEnd"/>
      <w:r w:rsidRPr="00E603E2">
        <w:t xml:space="preserve"> – CRDP Alsace</w:t>
      </w:r>
      <w:r w:rsidR="00807265" w:rsidRPr="00E603E2">
        <w:t> (classeur avec fiches)</w:t>
      </w:r>
    </w:p>
    <w:p w:rsidR="00807265" w:rsidRPr="001D6616" w:rsidRDefault="00807265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 xml:space="preserve">Des </w:t>
      </w:r>
      <w:proofErr w:type="spellStart"/>
      <w:r w:rsidRPr="001D6616">
        <w:rPr>
          <w:lang w:val="de-DE"/>
        </w:rPr>
        <w:t>exemplaires</w:t>
      </w:r>
      <w:proofErr w:type="spellEnd"/>
      <w:r w:rsidRPr="001D6616">
        <w:rPr>
          <w:lang w:val="de-DE"/>
        </w:rPr>
        <w:t xml:space="preserve"> des </w:t>
      </w:r>
      <w:proofErr w:type="spellStart"/>
      <w:r w:rsidRPr="001D6616">
        <w:rPr>
          <w:lang w:val="de-DE"/>
        </w:rPr>
        <w:t>cahiers</w:t>
      </w:r>
      <w:proofErr w:type="spellEnd"/>
      <w:r w:rsidRPr="001D6616">
        <w:rPr>
          <w:lang w:val="de-DE"/>
        </w:rPr>
        <w:t xml:space="preserve"> </w:t>
      </w:r>
      <w:proofErr w:type="spellStart"/>
      <w:r w:rsidRPr="001D6616">
        <w:rPr>
          <w:lang w:val="de-DE"/>
        </w:rPr>
        <w:t>Ariena</w:t>
      </w:r>
      <w:proofErr w:type="spellEnd"/>
    </w:p>
    <w:p w:rsidR="00807265" w:rsidRPr="00F47797" w:rsidRDefault="00807265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F47797">
        <w:rPr>
          <w:lang w:val="de-DE"/>
        </w:rPr>
        <w:t>Leben im Oberrhein (</w:t>
      </w:r>
      <w:proofErr w:type="spellStart"/>
      <w:r w:rsidRPr="00F47797">
        <w:rPr>
          <w:lang w:val="de-DE"/>
        </w:rPr>
        <w:t>classeur</w:t>
      </w:r>
      <w:proofErr w:type="spellEnd"/>
      <w:r w:rsidRPr="00F47797">
        <w:rPr>
          <w:lang w:val="de-DE"/>
        </w:rPr>
        <w:t xml:space="preserve"> franco-</w:t>
      </w:r>
      <w:proofErr w:type="spellStart"/>
      <w:r w:rsidRPr="00F47797">
        <w:rPr>
          <w:lang w:val="de-DE"/>
        </w:rPr>
        <w:t>allemand</w:t>
      </w:r>
      <w:proofErr w:type="spellEnd"/>
      <w:r w:rsidRPr="00F47797">
        <w:rPr>
          <w:lang w:val="de-DE"/>
        </w:rPr>
        <w:t>)</w:t>
      </w:r>
    </w:p>
    <w:p w:rsidR="00807265" w:rsidRPr="00F47797" w:rsidRDefault="00807265" w:rsidP="00807265">
      <w:pPr>
        <w:pStyle w:val="Sansinterligne"/>
        <w:ind w:left="360"/>
        <w:rPr>
          <w:lang w:val="de-DE"/>
        </w:rPr>
      </w:pPr>
    </w:p>
    <w:p w:rsidR="007A7394" w:rsidRPr="001D6616" w:rsidRDefault="007A7394" w:rsidP="001D6616">
      <w:pPr>
        <w:pStyle w:val="Sansinterligne"/>
        <w:numPr>
          <w:ilvl w:val="0"/>
          <w:numId w:val="7"/>
        </w:numPr>
        <w:ind w:left="360" w:firstLine="18"/>
        <w:rPr>
          <w:sz w:val="24"/>
          <w:szCs w:val="24"/>
        </w:rPr>
      </w:pPr>
      <w:r w:rsidRPr="001D6616">
        <w:rPr>
          <w:b/>
          <w:bCs/>
          <w:sz w:val="24"/>
          <w:szCs w:val="24"/>
          <w:u w:val="single"/>
        </w:rPr>
        <w:t>Livre</w:t>
      </w:r>
      <w:r w:rsidRPr="001D6616">
        <w:rPr>
          <w:sz w:val="24"/>
          <w:szCs w:val="24"/>
          <w:u w:val="single"/>
        </w:rPr>
        <w:t xml:space="preserve"> de </w:t>
      </w:r>
      <w:r w:rsidRPr="001D6616">
        <w:rPr>
          <w:b/>
          <w:bCs/>
          <w:sz w:val="24"/>
          <w:szCs w:val="24"/>
          <w:u w:val="single"/>
        </w:rPr>
        <w:t>grammaire</w:t>
      </w:r>
      <w:r w:rsidRPr="001D6616">
        <w:rPr>
          <w:sz w:val="24"/>
          <w:szCs w:val="24"/>
          <w:u w:val="single"/>
        </w:rPr>
        <w:t xml:space="preserve"> pour les Bilingues</w:t>
      </w:r>
      <w:r w:rsidRPr="001D6616">
        <w:rPr>
          <w:sz w:val="24"/>
          <w:szCs w:val="24"/>
        </w:rPr>
        <w:t> :</w:t>
      </w:r>
      <w:r w:rsidR="001D6616" w:rsidRPr="001D6616">
        <w:rPr>
          <w:sz w:val="24"/>
          <w:szCs w:val="24"/>
        </w:rPr>
        <w:t xml:space="preserve"> </w:t>
      </w:r>
      <w:proofErr w:type="spellStart"/>
      <w:r w:rsidRPr="001D6616">
        <w:rPr>
          <w:sz w:val="24"/>
          <w:szCs w:val="24"/>
        </w:rPr>
        <w:t>Meine</w:t>
      </w:r>
      <w:proofErr w:type="spellEnd"/>
      <w:r w:rsidRPr="001D6616">
        <w:rPr>
          <w:sz w:val="24"/>
          <w:szCs w:val="24"/>
        </w:rPr>
        <w:t xml:space="preserve"> </w:t>
      </w:r>
      <w:proofErr w:type="spellStart"/>
      <w:r w:rsidRPr="001D6616">
        <w:rPr>
          <w:sz w:val="24"/>
          <w:szCs w:val="24"/>
        </w:rPr>
        <w:t>kleine</w:t>
      </w:r>
      <w:proofErr w:type="spellEnd"/>
      <w:r w:rsidRPr="001D6616">
        <w:rPr>
          <w:sz w:val="24"/>
          <w:szCs w:val="24"/>
        </w:rPr>
        <w:t xml:space="preserve"> Grammatik</w:t>
      </w:r>
    </w:p>
    <w:p w:rsidR="007A7394" w:rsidRPr="00F47797" w:rsidRDefault="007A7394" w:rsidP="007A7394">
      <w:pPr>
        <w:pStyle w:val="Sansinterligne"/>
      </w:pPr>
    </w:p>
    <w:p w:rsidR="007A7394" w:rsidRPr="00F47797" w:rsidRDefault="00BC5E6D" w:rsidP="00BC5E6D">
      <w:pPr>
        <w:pStyle w:val="Sansinterligne"/>
        <w:numPr>
          <w:ilvl w:val="0"/>
          <w:numId w:val="7"/>
        </w:numPr>
      </w:pPr>
      <w:r w:rsidRPr="00A73BE6">
        <w:rPr>
          <w:b/>
          <w:bCs/>
          <w:sz w:val="24"/>
          <w:szCs w:val="24"/>
          <w:u w:val="single"/>
        </w:rPr>
        <w:t>Kit de démarrage pour l’</w:t>
      </w:r>
      <w:r w:rsidR="002D2DC7" w:rsidRPr="00A73BE6">
        <w:rPr>
          <w:b/>
          <w:bCs/>
          <w:sz w:val="24"/>
          <w:szCs w:val="24"/>
          <w:u w:val="single"/>
        </w:rPr>
        <w:t>alsacien</w:t>
      </w:r>
      <w:r w:rsidRPr="00F47797">
        <w:rPr>
          <w:b/>
          <w:bCs/>
          <w:u w:val="single"/>
        </w:rPr>
        <w:t xml:space="preserve"> : </w:t>
      </w:r>
      <w:proofErr w:type="spellStart"/>
      <w:r w:rsidRPr="00F47797">
        <w:t>Bàbbeltàsch</w:t>
      </w:r>
      <w:proofErr w:type="spellEnd"/>
      <w:r w:rsidRPr="00F47797">
        <w:t> </w:t>
      </w:r>
    </w:p>
    <w:p w:rsidR="00BC5E6D" w:rsidRPr="00F47797" w:rsidRDefault="00BC5E6D" w:rsidP="00BC5E6D">
      <w:pPr>
        <w:pStyle w:val="Sansinterligne"/>
        <w:ind w:left="720"/>
      </w:pPr>
    </w:p>
    <w:p w:rsidR="00BC5E6D" w:rsidRPr="001D6616" w:rsidRDefault="00BC5E6D" w:rsidP="00BC5E6D">
      <w:pPr>
        <w:pStyle w:val="Sansinterligne"/>
        <w:numPr>
          <w:ilvl w:val="0"/>
          <w:numId w:val="7"/>
        </w:numPr>
      </w:pPr>
      <w:r w:rsidRPr="00A73BE6">
        <w:rPr>
          <w:sz w:val="24"/>
          <w:szCs w:val="24"/>
          <w:u w:val="single"/>
        </w:rPr>
        <w:t>Pour la classe</w:t>
      </w:r>
      <w:r w:rsidRPr="00A73BE6">
        <w:rPr>
          <w:sz w:val="24"/>
          <w:szCs w:val="24"/>
        </w:rPr>
        <w:t xml:space="preserve"> </w:t>
      </w:r>
      <w:r w:rsidRPr="00A73BE6">
        <w:rPr>
          <w:b/>
          <w:bCs/>
          <w:sz w:val="24"/>
          <w:szCs w:val="24"/>
          <w:u w:val="single"/>
        </w:rPr>
        <w:t>au quotidien</w:t>
      </w:r>
      <w:r w:rsidRPr="00F47797">
        <w:rPr>
          <w:b/>
          <w:bCs/>
          <w:u w:val="single"/>
        </w:rPr>
        <w:t xml:space="preserve"> : </w:t>
      </w:r>
    </w:p>
    <w:p w:rsidR="001D6616" w:rsidRPr="00F47797" w:rsidRDefault="001D6616" w:rsidP="001D6616">
      <w:pPr>
        <w:pStyle w:val="Sansinterligne"/>
      </w:pPr>
    </w:p>
    <w:p w:rsidR="00BC5E6D" w:rsidRPr="001D6616" w:rsidRDefault="00BC5E6D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1D6616">
        <w:rPr>
          <w:lang w:val="de-DE"/>
        </w:rPr>
        <w:t>Die 50 besten Kooperationsspiele</w:t>
      </w:r>
    </w:p>
    <w:p w:rsidR="00BC5E6D" w:rsidRPr="00F47797" w:rsidRDefault="00DB2989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F47797">
        <w:rPr>
          <w:lang w:val="de-DE"/>
        </w:rPr>
        <w:t>Die besten Spiele für den Anfangsunterricht</w:t>
      </w:r>
    </w:p>
    <w:p w:rsidR="00DB2989" w:rsidRPr="00F47797" w:rsidRDefault="001D6616" w:rsidP="001D6616">
      <w:pPr>
        <w:pStyle w:val="Sansinterligne"/>
        <w:numPr>
          <w:ilvl w:val="0"/>
          <w:numId w:val="16"/>
        </w:numPr>
        <w:rPr>
          <w:lang w:val="de-DE"/>
        </w:rPr>
      </w:pPr>
      <w:r>
        <w:rPr>
          <w:lang w:val="de-DE"/>
        </w:rPr>
        <w:t xml:space="preserve">55 </w:t>
      </w:r>
      <w:r w:rsidR="00DB2989" w:rsidRPr="00F47797">
        <w:rPr>
          <w:lang w:val="de-DE"/>
        </w:rPr>
        <w:t>Lernspiele für Sport in der Grundschule</w:t>
      </w:r>
    </w:p>
    <w:p w:rsidR="00DB2989" w:rsidRDefault="00DB2989" w:rsidP="001D6616">
      <w:pPr>
        <w:pStyle w:val="Sansinterligne"/>
        <w:numPr>
          <w:ilvl w:val="0"/>
          <w:numId w:val="16"/>
        </w:numPr>
        <w:rPr>
          <w:lang w:val="de-DE"/>
        </w:rPr>
      </w:pPr>
      <w:r w:rsidRPr="00F47797">
        <w:rPr>
          <w:lang w:val="de-DE"/>
        </w:rPr>
        <w:t>Tanzen mit Grundschulkindern</w:t>
      </w:r>
    </w:p>
    <w:p w:rsidR="00A73BE6" w:rsidRPr="00F47797" w:rsidRDefault="00A73BE6" w:rsidP="001D6616">
      <w:pPr>
        <w:pStyle w:val="Sansinterligne"/>
        <w:numPr>
          <w:ilvl w:val="0"/>
          <w:numId w:val="16"/>
        </w:numPr>
        <w:rPr>
          <w:lang w:val="de-DE"/>
        </w:rPr>
      </w:pPr>
      <w:r>
        <w:rPr>
          <w:lang w:val="de-DE"/>
        </w:rPr>
        <w:t>Kindergarten-Theater</w:t>
      </w:r>
    </w:p>
    <w:p w:rsidR="00DB2989" w:rsidRPr="00F47797" w:rsidRDefault="00DB2989" w:rsidP="001D6616">
      <w:pPr>
        <w:pStyle w:val="Sansinterligne"/>
        <w:numPr>
          <w:ilvl w:val="0"/>
          <w:numId w:val="16"/>
        </w:numPr>
      </w:pPr>
      <w:r w:rsidRPr="00E603E2">
        <w:t xml:space="preserve">80 </w:t>
      </w:r>
      <w:proofErr w:type="spellStart"/>
      <w:r w:rsidRPr="00E603E2">
        <w:t>Bild</w:t>
      </w:r>
      <w:proofErr w:type="spellEnd"/>
      <w:r w:rsidRPr="00E603E2">
        <w:t>-Impulse</w:t>
      </w:r>
      <w:r w:rsidRPr="00F47797">
        <w:t xml:space="preserve"> </w:t>
      </w:r>
      <w:proofErr w:type="spellStart"/>
      <w:r w:rsidRPr="00F47797">
        <w:t>Situationen</w:t>
      </w:r>
      <w:proofErr w:type="spellEnd"/>
      <w:r w:rsidRPr="00F47797">
        <w:t xml:space="preserve"> (80 photos pour encourager l’expression)</w:t>
      </w:r>
    </w:p>
    <w:sectPr w:rsidR="00DB2989" w:rsidRPr="00F47797" w:rsidSect="007A739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E0" w:rsidRDefault="00DC50E0" w:rsidP="000A643D">
      <w:pPr>
        <w:spacing w:after="0" w:line="240" w:lineRule="auto"/>
      </w:pPr>
      <w:r>
        <w:separator/>
      </w:r>
    </w:p>
  </w:endnote>
  <w:endnote w:type="continuationSeparator" w:id="0">
    <w:p w:rsidR="00DC50E0" w:rsidRDefault="00DC50E0" w:rsidP="000A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3D" w:rsidRPr="00793503" w:rsidRDefault="000A643D" w:rsidP="00793503">
    <w:pPr>
      <w:pStyle w:val="Pieddepage"/>
      <w:jc w:val="right"/>
      <w:rPr>
        <w:sz w:val="16"/>
        <w:szCs w:val="16"/>
      </w:rPr>
    </w:pPr>
    <w:r w:rsidRPr="00793503">
      <w:rPr>
        <w:sz w:val="16"/>
        <w:szCs w:val="16"/>
      </w:rPr>
      <w:t xml:space="preserve">CPLV 68 ; </w:t>
    </w:r>
    <w:r w:rsidRPr="00793503">
      <w:rPr>
        <w:sz w:val="16"/>
        <w:szCs w:val="16"/>
      </w:rPr>
      <w:fldChar w:fldCharType="begin"/>
    </w:r>
    <w:r w:rsidRPr="00793503">
      <w:rPr>
        <w:sz w:val="16"/>
        <w:szCs w:val="16"/>
      </w:rPr>
      <w:instrText xml:space="preserve"> TIME \@ "dd/MM/yyyy" </w:instrText>
    </w:r>
    <w:r w:rsidRPr="00793503">
      <w:rPr>
        <w:sz w:val="16"/>
        <w:szCs w:val="16"/>
      </w:rPr>
      <w:fldChar w:fldCharType="separate"/>
    </w:r>
    <w:r w:rsidR="00E603E2">
      <w:rPr>
        <w:noProof/>
        <w:sz w:val="16"/>
        <w:szCs w:val="16"/>
      </w:rPr>
      <w:t>12/09/2017</w:t>
    </w:r>
    <w:r w:rsidRPr="00793503">
      <w:rPr>
        <w:sz w:val="16"/>
        <w:szCs w:val="16"/>
      </w:rPr>
      <w:fldChar w:fldCharType="end"/>
    </w:r>
  </w:p>
  <w:p w:rsidR="000A643D" w:rsidRDefault="000A64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E0" w:rsidRDefault="00DC50E0" w:rsidP="000A643D">
      <w:pPr>
        <w:spacing w:after="0" w:line="240" w:lineRule="auto"/>
      </w:pPr>
      <w:r>
        <w:separator/>
      </w:r>
    </w:p>
  </w:footnote>
  <w:footnote w:type="continuationSeparator" w:id="0">
    <w:p w:rsidR="00DC50E0" w:rsidRDefault="00DC50E0" w:rsidP="000A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B2F"/>
    <w:multiLevelType w:val="hybridMultilevel"/>
    <w:tmpl w:val="9482E2B6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560254"/>
    <w:multiLevelType w:val="hybridMultilevel"/>
    <w:tmpl w:val="0D4ED478"/>
    <w:lvl w:ilvl="0" w:tplc="9D0670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5DBA"/>
    <w:multiLevelType w:val="hybridMultilevel"/>
    <w:tmpl w:val="5D842F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9F41383"/>
    <w:multiLevelType w:val="hybridMultilevel"/>
    <w:tmpl w:val="5A0E26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850C82"/>
    <w:multiLevelType w:val="hybridMultilevel"/>
    <w:tmpl w:val="EA044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71FEC"/>
    <w:multiLevelType w:val="hybridMultilevel"/>
    <w:tmpl w:val="B374EED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B724FD"/>
    <w:multiLevelType w:val="hybridMultilevel"/>
    <w:tmpl w:val="168418A8"/>
    <w:lvl w:ilvl="0" w:tplc="AFCEE1CE">
      <w:start w:val="5"/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3EA2F16"/>
    <w:multiLevelType w:val="hybridMultilevel"/>
    <w:tmpl w:val="29B697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4475D"/>
    <w:multiLevelType w:val="hybridMultilevel"/>
    <w:tmpl w:val="E27A22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54E10"/>
    <w:multiLevelType w:val="hybridMultilevel"/>
    <w:tmpl w:val="EC003F3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6B3AB5"/>
    <w:multiLevelType w:val="hybridMultilevel"/>
    <w:tmpl w:val="E4CAD4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20EE0"/>
    <w:multiLevelType w:val="hybridMultilevel"/>
    <w:tmpl w:val="D8D63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5E05"/>
    <w:multiLevelType w:val="hybridMultilevel"/>
    <w:tmpl w:val="6922AB7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806B98"/>
    <w:multiLevelType w:val="hybridMultilevel"/>
    <w:tmpl w:val="F76EB914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BAA28E0"/>
    <w:multiLevelType w:val="hybridMultilevel"/>
    <w:tmpl w:val="C7520B74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D871A1B"/>
    <w:multiLevelType w:val="hybridMultilevel"/>
    <w:tmpl w:val="8D4638C6"/>
    <w:lvl w:ilvl="0" w:tplc="040C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CE47DEC"/>
    <w:multiLevelType w:val="hybridMultilevel"/>
    <w:tmpl w:val="0B54E752"/>
    <w:lvl w:ilvl="0" w:tplc="7CECFDB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0"/>
  </w:num>
  <w:num w:numId="7">
    <w:abstractNumId w:val="1"/>
  </w:num>
  <w:num w:numId="8">
    <w:abstractNumId w:val="16"/>
  </w:num>
  <w:num w:numId="9">
    <w:abstractNumId w:val="6"/>
  </w:num>
  <w:num w:numId="10">
    <w:abstractNumId w:val="11"/>
  </w:num>
  <w:num w:numId="11">
    <w:abstractNumId w:val="10"/>
  </w:num>
  <w:num w:numId="12">
    <w:abstractNumId w:val="15"/>
  </w:num>
  <w:num w:numId="13">
    <w:abstractNumId w:val="5"/>
  </w:num>
  <w:num w:numId="14">
    <w:abstractNumId w:val="12"/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94"/>
    <w:rsid w:val="000A643D"/>
    <w:rsid w:val="001801D9"/>
    <w:rsid w:val="00185609"/>
    <w:rsid w:val="00190E4A"/>
    <w:rsid w:val="001D6616"/>
    <w:rsid w:val="002D2DC7"/>
    <w:rsid w:val="00303465"/>
    <w:rsid w:val="00607E0A"/>
    <w:rsid w:val="00793503"/>
    <w:rsid w:val="007A7394"/>
    <w:rsid w:val="007A75E0"/>
    <w:rsid w:val="00807265"/>
    <w:rsid w:val="009477EF"/>
    <w:rsid w:val="00A621A8"/>
    <w:rsid w:val="00A73BE6"/>
    <w:rsid w:val="00A965B8"/>
    <w:rsid w:val="00BC5E6D"/>
    <w:rsid w:val="00C02868"/>
    <w:rsid w:val="00CF00FE"/>
    <w:rsid w:val="00D256A5"/>
    <w:rsid w:val="00DB2989"/>
    <w:rsid w:val="00DC50E0"/>
    <w:rsid w:val="00E407A2"/>
    <w:rsid w:val="00E603E2"/>
    <w:rsid w:val="00E90CCF"/>
    <w:rsid w:val="00F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73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A73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3D"/>
  </w:style>
  <w:style w:type="paragraph" w:styleId="Pieddepage">
    <w:name w:val="footer"/>
    <w:basedOn w:val="Normal"/>
    <w:link w:val="PieddepageCar"/>
    <w:uiPriority w:val="99"/>
    <w:unhideWhenUsed/>
    <w:rsid w:val="000A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0A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73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A73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3D"/>
  </w:style>
  <w:style w:type="paragraph" w:styleId="Pieddepage">
    <w:name w:val="footer"/>
    <w:basedOn w:val="Normal"/>
    <w:link w:val="PieddepageCar"/>
    <w:uiPriority w:val="99"/>
    <w:unhideWhenUsed/>
    <w:rsid w:val="000A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0A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</dc:creator>
  <cp:lastModifiedBy>ien</cp:lastModifiedBy>
  <cp:revision>17</cp:revision>
  <cp:lastPrinted>2017-09-05T13:39:00Z</cp:lastPrinted>
  <dcterms:created xsi:type="dcterms:W3CDTF">2014-03-25T13:38:00Z</dcterms:created>
  <dcterms:modified xsi:type="dcterms:W3CDTF">2017-09-12T12:19:00Z</dcterms:modified>
</cp:coreProperties>
</file>